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DAEEA">
      <w:pPr>
        <w:spacing w:before="73"/>
      </w:pPr>
    </w:p>
    <w:tbl>
      <w:tblPr>
        <w:tblStyle w:val="5"/>
        <w:tblW w:w="9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708"/>
        <w:gridCol w:w="7337"/>
      </w:tblGrid>
      <w:tr w14:paraId="0C943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34" w:type="dxa"/>
            <w:vAlign w:val="top"/>
          </w:tcPr>
          <w:p w14:paraId="3815978A">
            <w:pPr>
              <w:pStyle w:val="6"/>
              <w:spacing w:before="145" w:line="221" w:lineRule="auto"/>
              <w:ind w:left="54"/>
            </w:pPr>
            <w:r>
              <w:rPr>
                <w:spacing w:val="7"/>
              </w:rPr>
              <w:t>序号</w:t>
            </w:r>
          </w:p>
        </w:tc>
        <w:tc>
          <w:tcPr>
            <w:tcW w:w="1708" w:type="dxa"/>
            <w:vAlign w:val="top"/>
          </w:tcPr>
          <w:p w14:paraId="57565DD9">
            <w:pPr>
              <w:pStyle w:val="6"/>
              <w:spacing w:before="144" w:line="219" w:lineRule="auto"/>
              <w:ind w:left="611"/>
            </w:pPr>
            <w:r>
              <w:rPr>
                <w:spacing w:val="4"/>
              </w:rPr>
              <w:t>参数</w:t>
            </w:r>
          </w:p>
        </w:tc>
        <w:tc>
          <w:tcPr>
            <w:tcW w:w="7337" w:type="dxa"/>
            <w:vAlign w:val="top"/>
          </w:tcPr>
          <w:p w14:paraId="4FE2032D">
            <w:pPr>
              <w:pStyle w:val="6"/>
              <w:spacing w:before="143" w:line="219" w:lineRule="auto"/>
              <w:ind w:left="243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需求</w:t>
            </w:r>
          </w:p>
        </w:tc>
      </w:tr>
      <w:tr w14:paraId="7BBBC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0DD5EC22">
            <w:pPr>
              <w:pStyle w:val="6"/>
              <w:spacing w:before="249" w:line="178" w:lineRule="exact"/>
              <w:ind w:left="54"/>
            </w:pPr>
            <w:r>
              <w:rPr>
                <w:position w:val="-4"/>
              </w:rPr>
              <w:t>一</w:t>
            </w:r>
          </w:p>
        </w:tc>
        <w:tc>
          <w:tcPr>
            <w:tcW w:w="1708" w:type="dxa"/>
            <w:vAlign w:val="top"/>
          </w:tcPr>
          <w:p w14:paraId="4C89B192">
            <w:pPr>
              <w:pStyle w:val="6"/>
              <w:spacing w:before="138" w:line="218" w:lineRule="auto"/>
              <w:ind w:left="381"/>
            </w:pPr>
            <w:r>
              <w:rPr>
                <w:spacing w:val="2"/>
              </w:rPr>
              <w:t>设备单价</w:t>
            </w:r>
          </w:p>
        </w:tc>
        <w:tc>
          <w:tcPr>
            <w:tcW w:w="7337" w:type="dxa"/>
            <w:vAlign w:val="top"/>
          </w:tcPr>
          <w:p w14:paraId="2E1F8299">
            <w:pPr>
              <w:pStyle w:val="6"/>
              <w:spacing w:before="141" w:line="220" w:lineRule="auto"/>
              <w:ind w:left="2433"/>
            </w:pPr>
            <w:r>
              <w:rPr>
                <w:spacing w:val="1"/>
              </w:rPr>
              <w:t>≤4000元</w:t>
            </w:r>
          </w:p>
        </w:tc>
      </w:tr>
      <w:tr w14:paraId="2356A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779" w:type="dxa"/>
            <w:gridSpan w:val="3"/>
            <w:vAlign w:val="top"/>
          </w:tcPr>
          <w:p w14:paraId="049A422B">
            <w:pPr>
              <w:pStyle w:val="6"/>
              <w:spacing w:before="140" w:line="223" w:lineRule="auto"/>
              <w:ind w:left="74"/>
            </w:pPr>
            <w:r>
              <w:rPr>
                <w:spacing w:val="-4"/>
              </w:rPr>
              <w:t>二.技术参数</w:t>
            </w:r>
          </w:p>
        </w:tc>
      </w:tr>
      <w:tr w14:paraId="3F04F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3094E6F5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708" w:type="dxa"/>
            <w:vAlign w:val="top"/>
          </w:tcPr>
          <w:p w14:paraId="5FD43091">
            <w:pPr>
              <w:pStyle w:val="6"/>
              <w:spacing w:before="151" w:line="219" w:lineRule="auto"/>
              <w:ind w:left="611"/>
            </w:pPr>
            <w:r>
              <w:rPr>
                <w:spacing w:val="7"/>
              </w:rPr>
              <w:t>类型</w:t>
            </w:r>
          </w:p>
        </w:tc>
        <w:tc>
          <w:tcPr>
            <w:tcW w:w="7337" w:type="dxa"/>
            <w:vAlign w:val="top"/>
          </w:tcPr>
          <w:p w14:paraId="1D026847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馈纸式+平板式扫描仪</w:t>
            </w:r>
          </w:p>
        </w:tc>
      </w:tr>
      <w:tr w14:paraId="26FB9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34" w:type="dxa"/>
            <w:vAlign w:val="top"/>
          </w:tcPr>
          <w:p w14:paraId="38BC09C5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708" w:type="dxa"/>
            <w:vAlign w:val="top"/>
          </w:tcPr>
          <w:p w14:paraId="5AA35A1F">
            <w:pPr>
              <w:pStyle w:val="6"/>
              <w:spacing w:before="43" w:line="235" w:lineRule="auto"/>
              <w:ind w:left="730" w:right="157" w:hanging="580"/>
            </w:pPr>
            <w:r>
              <w:rPr>
                <w:spacing w:val="1"/>
              </w:rPr>
              <w:t>最高光学分辨</w:t>
            </w:r>
            <w:r>
              <w:rPr>
                <w:spacing w:val="2"/>
              </w:rPr>
              <w:t xml:space="preserve"> </w:t>
            </w:r>
            <w:r>
              <w:t>率</w:t>
            </w:r>
          </w:p>
        </w:tc>
        <w:tc>
          <w:tcPr>
            <w:tcW w:w="7337" w:type="dxa"/>
            <w:vAlign w:val="top"/>
          </w:tcPr>
          <w:p w14:paraId="69E92099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≥ADF自动进纸器：600x600DPI,平板：1200x2400DPI</w:t>
            </w:r>
          </w:p>
        </w:tc>
      </w:tr>
      <w:tr w14:paraId="08840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34" w:type="dxa"/>
            <w:vAlign w:val="top"/>
          </w:tcPr>
          <w:p w14:paraId="22C7C862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708" w:type="dxa"/>
            <w:vAlign w:val="top"/>
          </w:tcPr>
          <w:p w14:paraId="04601C4D">
            <w:pPr>
              <w:pStyle w:val="6"/>
              <w:spacing w:before="43" w:line="227" w:lineRule="auto"/>
              <w:ind w:left="730" w:right="156" w:hanging="580"/>
            </w:pPr>
            <w:r>
              <w:rPr>
                <w:spacing w:val="1"/>
              </w:rPr>
              <w:t>支持的纸张尺</w:t>
            </w:r>
            <w:r>
              <w:rPr>
                <w:spacing w:val="3"/>
              </w:rPr>
              <w:t xml:space="preserve"> </w:t>
            </w:r>
            <w:r>
              <w:t>寸</w:t>
            </w:r>
          </w:p>
        </w:tc>
        <w:tc>
          <w:tcPr>
            <w:tcW w:w="7337" w:type="dxa"/>
            <w:vAlign w:val="top"/>
          </w:tcPr>
          <w:p w14:paraId="4E027425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A4</w:t>
            </w:r>
          </w:p>
        </w:tc>
      </w:tr>
      <w:tr w14:paraId="60EEF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1B0D0340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708" w:type="dxa"/>
            <w:vAlign w:val="top"/>
          </w:tcPr>
          <w:p w14:paraId="749657D0">
            <w:pPr>
              <w:pStyle w:val="6"/>
              <w:spacing w:before="145" w:line="220" w:lineRule="auto"/>
              <w:ind w:left="211"/>
            </w:pPr>
            <w:r>
              <w:rPr>
                <w:spacing w:val="-1"/>
              </w:rPr>
              <w:t>ADF扫描速度</w:t>
            </w:r>
          </w:p>
        </w:tc>
        <w:tc>
          <w:tcPr>
            <w:tcW w:w="7337" w:type="dxa"/>
            <w:vAlign w:val="top"/>
          </w:tcPr>
          <w:p w14:paraId="5A55A76E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≥35页/分钟/80面/分钟</w:t>
            </w:r>
          </w:p>
        </w:tc>
      </w:tr>
      <w:tr w14:paraId="2E7FB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34" w:type="dxa"/>
            <w:vAlign w:val="top"/>
          </w:tcPr>
          <w:p w14:paraId="60C757D2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708" w:type="dxa"/>
            <w:vAlign w:val="top"/>
          </w:tcPr>
          <w:p w14:paraId="05603B30">
            <w:pPr>
              <w:pStyle w:val="6"/>
              <w:spacing w:before="144" w:line="219" w:lineRule="auto"/>
              <w:ind w:left="381"/>
            </w:pPr>
            <w:r>
              <w:rPr>
                <w:spacing w:val="2"/>
              </w:rPr>
              <w:t>扫描光源</w:t>
            </w:r>
          </w:p>
        </w:tc>
        <w:tc>
          <w:tcPr>
            <w:tcW w:w="7337" w:type="dxa"/>
            <w:vAlign w:val="top"/>
          </w:tcPr>
          <w:p w14:paraId="70455416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LED</w:t>
            </w:r>
            <w:bookmarkStart w:id="0" w:name="_GoBack"/>
            <w:bookmarkEnd w:id="0"/>
          </w:p>
        </w:tc>
      </w:tr>
      <w:tr w14:paraId="06187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4EA50956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708" w:type="dxa"/>
            <w:vAlign w:val="top"/>
          </w:tcPr>
          <w:p w14:paraId="3E22C8D0">
            <w:pPr>
              <w:pStyle w:val="6"/>
              <w:spacing w:before="155" w:line="221" w:lineRule="auto"/>
              <w:ind w:left="381"/>
            </w:pPr>
            <w:r>
              <w:rPr>
                <w:spacing w:val="2"/>
              </w:rPr>
              <w:t>扫描方式</w:t>
            </w:r>
          </w:p>
        </w:tc>
        <w:tc>
          <w:tcPr>
            <w:tcW w:w="7337" w:type="dxa"/>
            <w:vAlign w:val="top"/>
          </w:tcPr>
          <w:p w14:paraId="63B1310B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彩色、灰阶、黑白</w:t>
            </w:r>
          </w:p>
        </w:tc>
      </w:tr>
      <w:tr w14:paraId="78582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34" w:type="dxa"/>
            <w:vAlign w:val="top"/>
          </w:tcPr>
          <w:p w14:paraId="65CC9E3A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708" w:type="dxa"/>
            <w:vAlign w:val="top"/>
          </w:tcPr>
          <w:p w14:paraId="36263850">
            <w:pPr>
              <w:pStyle w:val="6"/>
              <w:spacing w:before="152" w:line="225" w:lineRule="auto"/>
              <w:ind w:left="611"/>
            </w:pPr>
            <w:r>
              <w:rPr>
                <w:spacing w:val="-3"/>
              </w:rPr>
              <w:t>重量</w:t>
            </w:r>
          </w:p>
        </w:tc>
        <w:tc>
          <w:tcPr>
            <w:tcW w:w="7337" w:type="dxa"/>
            <w:vAlign w:val="top"/>
          </w:tcPr>
          <w:p w14:paraId="6DFFEB1A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≥4.2kg</w:t>
            </w:r>
          </w:p>
        </w:tc>
      </w:tr>
      <w:tr w14:paraId="58698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34" w:type="dxa"/>
            <w:vAlign w:val="top"/>
          </w:tcPr>
          <w:p w14:paraId="57384C55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708" w:type="dxa"/>
            <w:vAlign w:val="top"/>
          </w:tcPr>
          <w:p w14:paraId="66ED1461">
            <w:pPr>
              <w:pStyle w:val="6"/>
              <w:spacing w:before="156" w:line="220" w:lineRule="auto"/>
              <w:ind w:left="211"/>
            </w:pPr>
            <w:r>
              <w:rPr>
                <w:spacing w:val="-1"/>
              </w:rPr>
              <w:t>ADF进纸容量</w:t>
            </w:r>
          </w:p>
        </w:tc>
        <w:tc>
          <w:tcPr>
            <w:tcW w:w="7337" w:type="dxa"/>
            <w:vAlign w:val="top"/>
          </w:tcPr>
          <w:p w14:paraId="218966A1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≥50页</w:t>
            </w:r>
          </w:p>
        </w:tc>
      </w:tr>
      <w:tr w14:paraId="54FC0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Align w:val="top"/>
          </w:tcPr>
          <w:p w14:paraId="26696495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708" w:type="dxa"/>
            <w:vAlign w:val="top"/>
          </w:tcPr>
          <w:p w14:paraId="427E6DA7">
            <w:pPr>
              <w:pStyle w:val="6"/>
              <w:spacing w:before="146" w:line="219" w:lineRule="auto"/>
              <w:ind w:left="150"/>
            </w:pPr>
            <w:r>
              <w:rPr>
                <w:spacing w:val="-2"/>
              </w:rPr>
              <w:t>输出文件格式</w:t>
            </w:r>
          </w:p>
        </w:tc>
        <w:tc>
          <w:tcPr>
            <w:tcW w:w="7337" w:type="dxa"/>
            <w:vAlign w:val="top"/>
          </w:tcPr>
          <w:p w14:paraId="39BDFF49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jpg,多页tiff,多页pdf格式</w:t>
            </w:r>
          </w:p>
        </w:tc>
      </w:tr>
      <w:tr w14:paraId="42555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34" w:type="dxa"/>
            <w:vAlign w:val="top"/>
          </w:tcPr>
          <w:p w14:paraId="5EEB8006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708" w:type="dxa"/>
            <w:vAlign w:val="top"/>
          </w:tcPr>
          <w:p w14:paraId="1E5168D5">
            <w:pPr>
              <w:pStyle w:val="6"/>
              <w:spacing w:before="147" w:line="221" w:lineRule="auto"/>
              <w:ind w:left="611"/>
            </w:pPr>
            <w:r>
              <w:rPr>
                <w:spacing w:val="17"/>
              </w:rPr>
              <w:t>接口</w:t>
            </w:r>
          </w:p>
        </w:tc>
        <w:tc>
          <w:tcPr>
            <w:tcW w:w="7337" w:type="dxa"/>
            <w:vAlign w:val="top"/>
          </w:tcPr>
          <w:p w14:paraId="55FD2CAE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USB2.0</w:t>
            </w:r>
          </w:p>
        </w:tc>
      </w:tr>
      <w:tr w14:paraId="63031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vAlign w:val="top"/>
          </w:tcPr>
          <w:p w14:paraId="0D37B212">
            <w:pPr>
              <w:pStyle w:val="6"/>
              <w:spacing w:before="198" w:line="237" w:lineRule="auto"/>
              <w:ind w:left="54"/>
            </w:pPr>
            <w:r>
              <w:t>三</w:t>
            </w:r>
          </w:p>
        </w:tc>
        <w:tc>
          <w:tcPr>
            <w:tcW w:w="1708" w:type="dxa"/>
            <w:vAlign w:val="top"/>
          </w:tcPr>
          <w:p w14:paraId="5E5B0891">
            <w:pPr>
              <w:pStyle w:val="6"/>
              <w:spacing w:before="177" w:line="219" w:lineRule="auto"/>
              <w:ind w:left="611"/>
            </w:pPr>
            <w:r>
              <w:rPr>
                <w:spacing w:val="-3"/>
              </w:rPr>
              <w:t>保修</w:t>
            </w:r>
          </w:p>
        </w:tc>
        <w:tc>
          <w:tcPr>
            <w:tcW w:w="7337" w:type="dxa"/>
            <w:vAlign w:val="top"/>
          </w:tcPr>
          <w:p w14:paraId="6151E9CF">
            <w:pPr>
              <w:pStyle w:val="6"/>
              <w:spacing w:before="184" w:line="219" w:lineRule="auto"/>
              <w:ind w:left="62" w:leftChars="0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≥1年</w:t>
            </w:r>
          </w:p>
        </w:tc>
      </w:tr>
      <w:tr w14:paraId="46A28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779" w:type="dxa"/>
            <w:gridSpan w:val="3"/>
            <w:vAlign w:val="top"/>
          </w:tcPr>
          <w:p w14:paraId="0F54E0DB">
            <w:pPr>
              <w:pStyle w:val="6"/>
              <w:spacing w:before="184" w:line="219" w:lineRule="auto"/>
              <w:ind w:left="62" w:leftChars="0"/>
              <w:rPr>
                <w:rFonts w:hint="default" w:eastAsia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四</w:t>
            </w:r>
            <w:r>
              <w:rPr>
                <w:spacing w:val="-4"/>
              </w:rPr>
              <w:t>.</w:t>
            </w:r>
            <w:r>
              <w:rPr>
                <w:rFonts w:hint="eastAsia"/>
                <w:spacing w:val="-4"/>
                <w:lang w:val="en-US" w:eastAsia="zh-CN"/>
              </w:rPr>
              <w:t>其他要求</w:t>
            </w:r>
          </w:p>
        </w:tc>
      </w:tr>
      <w:tr w14:paraId="024F2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shd w:val="clear"/>
            <w:vAlign w:val="top"/>
          </w:tcPr>
          <w:p w14:paraId="69995F9C">
            <w:pPr>
              <w:pStyle w:val="6"/>
              <w:spacing w:before="205" w:line="241" w:lineRule="auto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708" w:type="dxa"/>
            <w:shd w:val="clear"/>
            <w:vAlign w:val="top"/>
          </w:tcPr>
          <w:p w14:paraId="10F2B5DC">
            <w:pPr>
              <w:pStyle w:val="6"/>
              <w:spacing w:before="184" w:line="219" w:lineRule="auto"/>
              <w:ind w:left="40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2"/>
                <w:sz w:val="22"/>
                <w:szCs w:val="22"/>
              </w:rPr>
              <w:t>付款方式</w:t>
            </w:r>
          </w:p>
        </w:tc>
        <w:tc>
          <w:tcPr>
            <w:tcW w:w="7337" w:type="dxa"/>
            <w:shd w:val="clear"/>
            <w:vAlign w:val="top"/>
          </w:tcPr>
          <w:p w14:paraId="21BA5153">
            <w:pPr>
              <w:pStyle w:val="6"/>
              <w:spacing w:before="184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1"/>
                <w:sz w:val="22"/>
                <w:szCs w:val="22"/>
              </w:rPr>
              <w:t>验收合格后，1个月内付款100%</w:t>
            </w:r>
          </w:p>
        </w:tc>
      </w:tr>
      <w:tr w14:paraId="4CDC4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shd w:val="clear"/>
            <w:vAlign w:val="top"/>
          </w:tcPr>
          <w:p w14:paraId="29A8981F">
            <w:pPr>
              <w:pStyle w:val="6"/>
              <w:spacing w:before="213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708" w:type="dxa"/>
            <w:shd w:val="clear"/>
            <w:vAlign w:val="top"/>
          </w:tcPr>
          <w:p w14:paraId="6678C24A">
            <w:pPr>
              <w:pStyle w:val="6"/>
              <w:spacing w:before="190" w:line="219" w:lineRule="auto"/>
              <w:ind w:left="40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5"/>
                <w:sz w:val="22"/>
                <w:szCs w:val="22"/>
              </w:rPr>
              <w:t>交货时间</w:t>
            </w:r>
          </w:p>
        </w:tc>
        <w:tc>
          <w:tcPr>
            <w:tcW w:w="7337" w:type="dxa"/>
            <w:shd w:val="clear"/>
            <w:vAlign w:val="top"/>
          </w:tcPr>
          <w:p w14:paraId="26CE8F95">
            <w:pPr>
              <w:pStyle w:val="6"/>
              <w:spacing w:before="192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2"/>
                <w:sz w:val="22"/>
                <w:szCs w:val="22"/>
              </w:rPr>
              <w:t>合同签订后接到买方通知30天内</w:t>
            </w:r>
          </w:p>
        </w:tc>
      </w:tr>
      <w:tr w14:paraId="49ACF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shd w:val="clear"/>
            <w:vAlign w:val="top"/>
          </w:tcPr>
          <w:p w14:paraId="7088F3FA">
            <w:pPr>
              <w:pStyle w:val="6"/>
              <w:spacing w:before="196" w:line="241" w:lineRule="auto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08" w:type="dxa"/>
            <w:shd w:val="clear"/>
            <w:vAlign w:val="top"/>
          </w:tcPr>
          <w:p w14:paraId="4633B821">
            <w:pPr>
              <w:pStyle w:val="6"/>
              <w:spacing w:before="175" w:line="219" w:lineRule="auto"/>
              <w:ind w:left="29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2"/>
                <w:sz w:val="22"/>
                <w:szCs w:val="22"/>
              </w:rPr>
              <w:t>培训、巡检</w:t>
            </w:r>
          </w:p>
        </w:tc>
        <w:tc>
          <w:tcPr>
            <w:tcW w:w="7337" w:type="dxa"/>
            <w:shd w:val="clear"/>
            <w:vAlign w:val="top"/>
          </w:tcPr>
          <w:p w14:paraId="7D30F012">
            <w:pPr>
              <w:pStyle w:val="6"/>
              <w:spacing w:before="173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-1"/>
                <w:sz w:val="22"/>
                <w:szCs w:val="22"/>
              </w:rPr>
              <w:t>提供培训、保内每年1次巡检服务</w:t>
            </w:r>
          </w:p>
        </w:tc>
      </w:tr>
      <w:tr w14:paraId="5CCA5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34" w:type="dxa"/>
            <w:shd w:val="clear"/>
            <w:vAlign w:val="top"/>
          </w:tcPr>
          <w:p w14:paraId="12B91155">
            <w:pPr>
              <w:pStyle w:val="6"/>
              <w:spacing w:before="208"/>
              <w:ind w:left="3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708" w:type="dxa"/>
            <w:shd w:val="clear"/>
            <w:vAlign w:val="top"/>
          </w:tcPr>
          <w:p w14:paraId="4E041548">
            <w:pPr>
              <w:pStyle w:val="6"/>
              <w:spacing w:before="185" w:line="219" w:lineRule="auto"/>
              <w:ind w:left="40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pacing w:val="2"/>
                <w:sz w:val="22"/>
                <w:szCs w:val="22"/>
              </w:rPr>
              <w:t>备件供应</w:t>
            </w:r>
          </w:p>
        </w:tc>
        <w:tc>
          <w:tcPr>
            <w:tcW w:w="7337" w:type="dxa"/>
            <w:shd w:val="clear"/>
            <w:vAlign w:val="top"/>
          </w:tcPr>
          <w:p w14:paraId="48248BFC">
            <w:pPr>
              <w:pStyle w:val="6"/>
              <w:spacing w:before="185" w:line="219" w:lineRule="auto"/>
              <w:ind w:left="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sz w:val="22"/>
                <w:szCs w:val="22"/>
              </w:rPr>
              <w:t>制造商在中国境内设有备件库，保证10年以上备件供应。</w:t>
            </w:r>
          </w:p>
        </w:tc>
      </w:tr>
    </w:tbl>
    <w:p w14:paraId="019DE0D3">
      <w:pPr>
        <w:pStyle w:val="2"/>
        <w:spacing w:before="2" w:line="217" w:lineRule="auto"/>
        <w:rPr>
          <w:sz w:val="46"/>
          <w:szCs w:val="46"/>
        </w:rPr>
      </w:pPr>
    </w:p>
    <w:sectPr>
      <w:pgSz w:w="12260" w:h="17080"/>
      <w:pgMar w:top="1085" w:right="1534" w:bottom="0" w:left="11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70371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914</Words>
  <Characters>1042</Characters>
  <TotalTime>6</TotalTime>
  <ScaleCrop>false</ScaleCrop>
  <LinksUpToDate>false</LinksUpToDate>
  <CharactersWithSpaces>1115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2025-07-10T19:10:00Z</dcterms:created>
  <dc:creator>daleio</dc:creator>
  <cp:lastModifiedBy>徐澍雷</cp:lastModifiedBy>
  <dcterms:modified xsi:type="dcterms:W3CDTF">2025-07-10T11:26:21Z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2025-07-10T19:10:31Z</vt:filetime>
  </property>
  <property fmtid="{D5CDD505-2E9C-101B-9397-08002B2CF9AE}" pid="4" name="UsrData">
    <vt:lpwstr>686f9fa385289c001f7fa8d2wl</vt:lpwstr>
  </property>
  <property fmtid="{D5CDD505-2E9C-101B-9397-08002B2CF9AE}" pid="5" name="KSOTemplateDocerSaveRecord">
    <vt:lpwstr>eyJoZGlkIjoiZGYxMTZmNGI1ODNmODRhNGRiNGRlYzgwMDMyMmIxNGUiLCJ1c2VySWQiOiIzMTE5NDAyMjQifQ==</vt:lpwstr>
  </property>
  <property fmtid="{D5CDD505-2E9C-101B-9397-08002B2CF9AE}" pid="6" name="KSOProductBuildVer">
    <vt:lpwstr>2052-12.1.0.21915</vt:lpwstr>
  </property>
  <property fmtid="{D5CDD505-2E9C-101B-9397-08002B2CF9AE}" pid="7" name="ICV">
    <vt:lpwstr>27A0FAC51E3A4BEE88A085160E380855_12</vt:lpwstr>
  </property>
</Properties>
</file>